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54" w:rsidRDefault="00064C54" w:rsidP="00064C54">
      <w:pPr>
        <w:pStyle w:val="Default"/>
      </w:pPr>
    </w:p>
    <w:p w:rsidR="00064C54" w:rsidRDefault="00064C54" w:rsidP="00064C54">
      <w:pPr>
        <w:pStyle w:val="Default"/>
        <w:rPr>
          <w:b/>
          <w:bCs/>
          <w:sz w:val="40"/>
          <w:szCs w:val="40"/>
        </w:rPr>
      </w:pPr>
      <w:r>
        <w:t xml:space="preserve"> </w:t>
      </w:r>
      <w:r w:rsidRPr="00064C54">
        <w:rPr>
          <w:b/>
          <w:bCs/>
          <w:sz w:val="40"/>
          <w:szCs w:val="40"/>
        </w:rPr>
        <w:t xml:space="preserve">Parent Information for High School Application Process 2020-2021 </w:t>
      </w:r>
    </w:p>
    <w:p w:rsidR="00064C54" w:rsidRPr="00064C54" w:rsidRDefault="00064C54" w:rsidP="00064C54">
      <w:pPr>
        <w:pStyle w:val="Default"/>
        <w:rPr>
          <w:sz w:val="40"/>
          <w:szCs w:val="40"/>
        </w:rPr>
      </w:pP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How can you begin to prepare for the Application Process?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-Families are always encouraged to find the most up-to-date information on admissions, events, schools, and programs at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schools.nyc.gov/high, schools.nyc.gov/SHS, and </w:t>
      </w:r>
      <w:proofErr w:type="spellStart"/>
      <w:r>
        <w:rPr>
          <w:sz w:val="28"/>
          <w:szCs w:val="28"/>
        </w:rPr>
        <w:t>myschools.nyc</w:t>
      </w:r>
      <w:proofErr w:type="spellEnd"/>
      <w:r>
        <w:rPr>
          <w:sz w:val="28"/>
          <w:szCs w:val="28"/>
        </w:rPr>
        <w:t xml:space="preserve">. </w:t>
      </w:r>
    </w:p>
    <w:p w:rsidR="00064C54" w:rsidRDefault="00064C54" w:rsidP="00064C54">
      <w:pPr>
        <w:pStyle w:val="Default"/>
        <w:rPr>
          <w:sz w:val="28"/>
          <w:szCs w:val="28"/>
        </w:rPr>
      </w:pP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Delivery and Distribution Plan for High School Admissions Resources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Two Admissions Guides in One Book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previous years, The Office of Student Enrollment has provided two separate print publications families to learn about high school admissions and school options: </w:t>
      </w:r>
    </w:p>
    <w:p w:rsidR="00064C54" w:rsidRDefault="00D35369" w:rsidP="00064C54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>*</w:t>
      </w:r>
      <w:r w:rsidR="00064C54">
        <w:rPr>
          <w:sz w:val="20"/>
          <w:szCs w:val="20"/>
        </w:rPr>
        <w:t xml:space="preserve"> </w:t>
      </w:r>
      <w:r w:rsidR="00064C54">
        <w:rPr>
          <w:sz w:val="28"/>
          <w:szCs w:val="28"/>
        </w:rPr>
        <w:t xml:space="preserve">The NYC High School Admissions Guide (formerly called the NYC High School Directory) </w:t>
      </w:r>
    </w:p>
    <w:p w:rsidR="00064C54" w:rsidRDefault="00D35369" w:rsidP="00064C54">
      <w:pPr>
        <w:pStyle w:val="Default"/>
        <w:rPr>
          <w:sz w:val="28"/>
          <w:szCs w:val="28"/>
        </w:rPr>
      </w:pPr>
      <w:r>
        <w:rPr>
          <w:sz w:val="20"/>
          <w:szCs w:val="20"/>
        </w:rPr>
        <w:t>*</w:t>
      </w:r>
      <w:r w:rsidR="00064C54">
        <w:rPr>
          <w:sz w:val="20"/>
          <w:szCs w:val="20"/>
        </w:rPr>
        <w:t xml:space="preserve"> </w:t>
      </w:r>
      <w:r w:rsidR="00064C54">
        <w:rPr>
          <w:sz w:val="28"/>
          <w:szCs w:val="28"/>
        </w:rPr>
        <w:t xml:space="preserve">The Specialized High Schools Student Handbook </w:t>
      </w:r>
    </w:p>
    <w:p w:rsidR="00064C54" w:rsidRDefault="00064C54" w:rsidP="00064C54">
      <w:pPr>
        <w:pStyle w:val="Default"/>
        <w:rPr>
          <w:sz w:val="28"/>
          <w:szCs w:val="28"/>
        </w:rPr>
      </w:pP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 2021 admissions, they combined these two guides into one publication offering all the most salient school and admissions information for students applying to high school, all in one place. </w:t>
      </w:r>
    </w:p>
    <w:p w:rsidR="00064C54" w:rsidRDefault="00064C54" w:rsidP="00064C54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>The combined 2021 NYC High School and Specialized High Schools admissions</w:t>
      </w:r>
      <w:r>
        <w:rPr>
          <w:sz w:val="28"/>
          <w:szCs w:val="28"/>
        </w:rPr>
        <w:t xml:space="preserve"> guide is now available online at </w:t>
      </w:r>
      <w:r w:rsidRPr="00064C54">
        <w:rPr>
          <w:color w:val="auto"/>
          <w:sz w:val="28"/>
          <w:szCs w:val="28"/>
          <w:u w:val="single"/>
        </w:rPr>
        <w:t>schools.nyc.gov/High</w:t>
      </w:r>
      <w:r w:rsidRPr="00064C54">
        <w:rPr>
          <w:color w:val="auto"/>
          <w:sz w:val="28"/>
          <w:szCs w:val="28"/>
        </w:rPr>
        <w:t xml:space="preserve"> </w:t>
      </w:r>
      <w:r w:rsidRPr="00064C54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as a PDF. Families, </w:t>
      </w:r>
      <w:r>
        <w:rPr>
          <w:sz w:val="28"/>
          <w:szCs w:val="28"/>
        </w:rPr>
        <w:t>can access the</w:t>
      </w:r>
      <w:r>
        <w:rPr>
          <w:sz w:val="28"/>
          <w:szCs w:val="28"/>
        </w:rPr>
        <w:t xml:space="preserve"> PDFs in English and the nine </w:t>
      </w:r>
      <w:r w:rsidR="00D35369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languages. </w:t>
      </w:r>
    </w:p>
    <w:p w:rsidR="00064C54" w:rsidRDefault="00064C54" w:rsidP="00064C54">
      <w:pPr>
        <w:pStyle w:val="Default"/>
        <w:spacing w:after="25"/>
        <w:rPr>
          <w:rFonts w:ascii="Courier New" w:hAnsi="Courier New" w:cs="Courier New"/>
          <w:sz w:val="20"/>
          <w:szCs w:val="20"/>
        </w:rPr>
      </w:pPr>
    </w:p>
    <w:p w:rsidR="00064C54" w:rsidRDefault="00064C54" w:rsidP="00064C54">
      <w:pPr>
        <w:pStyle w:val="Default"/>
        <w:spacing w:after="25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 xml:space="preserve">The searchable online directory in </w:t>
      </w:r>
      <w:proofErr w:type="spellStart"/>
      <w:r>
        <w:rPr>
          <w:sz w:val="28"/>
          <w:szCs w:val="28"/>
        </w:rPr>
        <w:t>MySchools</w:t>
      </w:r>
      <w:proofErr w:type="spellEnd"/>
      <w:r>
        <w:rPr>
          <w:sz w:val="28"/>
          <w:szCs w:val="28"/>
        </w:rPr>
        <w:t xml:space="preserve"> is updated with school data for 2021 admissions. Families can use this searchable directory in English and nine </w:t>
      </w:r>
      <w:r w:rsidR="00D35369">
        <w:rPr>
          <w:sz w:val="28"/>
          <w:szCs w:val="28"/>
        </w:rPr>
        <w:t>other</w:t>
      </w:r>
      <w:r>
        <w:rPr>
          <w:sz w:val="28"/>
          <w:szCs w:val="28"/>
        </w:rPr>
        <w:t xml:space="preserve"> languages to explore schools and programs. Like last year, school counselors </w:t>
      </w:r>
      <w:r>
        <w:rPr>
          <w:sz w:val="28"/>
          <w:szCs w:val="28"/>
        </w:rPr>
        <w:t>will</w:t>
      </w:r>
      <w:r>
        <w:rPr>
          <w:sz w:val="28"/>
          <w:szCs w:val="28"/>
        </w:rPr>
        <w:t xml:space="preserve"> wait until the fall to distribute Welcome Letters; instructions for families and account creation codes (PINs) may change.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Families of 7th grade students will be notified by email </w:t>
      </w:r>
      <w:r w:rsidR="00D35369">
        <w:rPr>
          <w:sz w:val="28"/>
          <w:szCs w:val="28"/>
        </w:rPr>
        <w:t xml:space="preserve">from their school </w:t>
      </w:r>
      <w:r>
        <w:rPr>
          <w:sz w:val="28"/>
          <w:szCs w:val="28"/>
        </w:rPr>
        <w:t xml:space="preserve">of the changes outlined above and the plan for delivery and distribution of the 2021 </w:t>
      </w:r>
    </w:p>
    <w:p w:rsidR="00064C54" w:rsidRDefault="00064C54" w:rsidP="00064C54">
      <w:pPr>
        <w:pStyle w:val="Default"/>
        <w:rPr>
          <w:sz w:val="28"/>
          <w:szCs w:val="28"/>
        </w:rPr>
      </w:pPr>
    </w:p>
    <w:p w:rsidR="00064C54" w:rsidRDefault="00064C54" w:rsidP="00064C54">
      <w:pPr>
        <w:pStyle w:val="Default"/>
        <w:pageBreakBefore/>
        <w:rPr>
          <w:sz w:val="28"/>
          <w:szCs w:val="28"/>
        </w:rPr>
      </w:pPr>
    </w:p>
    <w:p w:rsidR="00064C54" w:rsidRDefault="00064C54" w:rsidP="00064C5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combined</w:t>
      </w:r>
      <w:proofErr w:type="gramEnd"/>
      <w:r>
        <w:rPr>
          <w:sz w:val="28"/>
          <w:szCs w:val="28"/>
        </w:rPr>
        <w:t xml:space="preserve"> guide. Those who have signed up to receive high school admissions notifications at www.schools.nyc.gov/sign-up will receive an email. </w:t>
      </w:r>
    </w:p>
    <w:p w:rsidR="00064C54" w:rsidRDefault="00064C54" w:rsidP="00064C54">
      <w:pPr>
        <w:pStyle w:val="Default"/>
        <w:rPr>
          <w:sz w:val="28"/>
          <w:szCs w:val="28"/>
        </w:rPr>
      </w:pP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amilies can contact the Office of Student Enrollment: </w:t>
      </w:r>
    </w:p>
    <w:p w:rsidR="00064C54" w:rsidRDefault="00064C54" w:rsidP="00064C54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Questions about admissions: HSEnrollment@schools.nyc.gov </w:t>
      </w:r>
    </w:p>
    <w:p w:rsidR="00064C54" w:rsidRDefault="00064C54" w:rsidP="00064C54">
      <w:pPr>
        <w:pStyle w:val="Default"/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64C54" w:rsidRDefault="00064C54" w:rsidP="00064C54">
      <w:pPr>
        <w:pStyle w:val="Default"/>
        <w:rPr>
          <w:sz w:val="20"/>
          <w:szCs w:val="20"/>
        </w:rPr>
      </w:pPr>
    </w:p>
    <w:p w:rsidR="00064C54" w:rsidRDefault="00064C54" w:rsidP="00064C5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So what can you do now?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-Register for updates at www.schools.nyc.gov/sign-up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-Begin researching schools on the online directory schools.nyc.gov/High </w:t>
      </w:r>
    </w:p>
    <w:p w:rsidR="00064C54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-Determine whether or not you want to take the SHSAT or the TACHs </w:t>
      </w:r>
    </w:p>
    <w:p w:rsidR="009C3B37" w:rsidRDefault="00064C54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-Have your child add themselves to the 8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>grade HS</w:t>
      </w:r>
      <w:r>
        <w:rPr>
          <w:sz w:val="28"/>
          <w:szCs w:val="28"/>
        </w:rPr>
        <w:t xml:space="preserve"> Information Google Classroom. </w:t>
      </w:r>
      <w:r>
        <w:rPr>
          <w:sz w:val="28"/>
          <w:szCs w:val="28"/>
        </w:rPr>
        <w:t xml:space="preserve">The code is </w:t>
      </w:r>
      <w:r w:rsidRPr="00064C54">
        <w:rPr>
          <w:sz w:val="28"/>
          <w:szCs w:val="28"/>
        </w:rPr>
        <w:t>36m3q4h</w:t>
      </w: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</w:p>
    <w:p w:rsidR="00D35369" w:rsidRDefault="00D35369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Lisa Sheehan</w:t>
      </w:r>
    </w:p>
    <w:p w:rsidR="00D35369" w:rsidRDefault="00D35369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CYS Outreach Director</w:t>
      </w:r>
    </w:p>
    <w:p w:rsidR="00D35369" w:rsidRDefault="00D35369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412 Sterling Drive </w:t>
      </w:r>
    </w:p>
    <w:p w:rsidR="00D35369" w:rsidRDefault="00D35369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Brooklyn New York 11252</w:t>
      </w:r>
    </w:p>
    <w:p w:rsidR="00D35369" w:rsidRPr="00064C54" w:rsidRDefault="00D35369" w:rsidP="00064C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718-630-4805</w:t>
      </w:r>
    </w:p>
    <w:sectPr w:rsidR="00D35369" w:rsidRPr="0006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4"/>
    <w:rsid w:val="00064C54"/>
    <w:rsid w:val="00391C27"/>
    <w:rsid w:val="003C3DD2"/>
    <w:rsid w:val="009C3B37"/>
    <w:rsid w:val="00D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F4265-F537-4A7D-A666-B885F4F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2</cp:revision>
  <dcterms:created xsi:type="dcterms:W3CDTF">2020-10-14T12:50:00Z</dcterms:created>
  <dcterms:modified xsi:type="dcterms:W3CDTF">2020-10-14T12:50:00Z</dcterms:modified>
</cp:coreProperties>
</file>